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1DF" w:rsidRDefault="00DB01DF" w:rsidP="00DB01DF">
      <w:pPr>
        <w:pStyle w:val="Default"/>
      </w:pPr>
      <w:bookmarkStart w:id="0" w:name="_GoBack"/>
      <w:r>
        <w:rPr>
          <w:noProof/>
          <w:lang w:eastAsia="pt-PT"/>
        </w:rPr>
        <w:drawing>
          <wp:inline distT="0" distB="0" distL="0" distR="0">
            <wp:extent cx="1724025" cy="170284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24025" cy="1702845"/>
                    </a:xfrm>
                    <a:prstGeom prst="rect">
                      <a:avLst/>
                    </a:prstGeom>
                    <a:noFill/>
                    <a:ln>
                      <a:noFill/>
                    </a:ln>
                  </pic:spPr>
                </pic:pic>
              </a:graphicData>
            </a:graphic>
          </wp:inline>
        </w:drawing>
      </w:r>
      <w:bookmarkEnd w:id="0"/>
    </w:p>
    <w:p w:rsidR="00DB01DF" w:rsidRDefault="00DB01DF" w:rsidP="00DB01DF">
      <w:pPr>
        <w:pStyle w:val="Default"/>
        <w:rPr>
          <w:sz w:val="28"/>
          <w:szCs w:val="28"/>
        </w:rPr>
      </w:pPr>
      <w:r>
        <w:t xml:space="preserve"> </w:t>
      </w:r>
      <w:r>
        <w:rPr>
          <w:b/>
          <w:bCs/>
          <w:sz w:val="28"/>
          <w:szCs w:val="28"/>
        </w:rPr>
        <w:t xml:space="preserve">Bibliografia Lúcia Duarte </w:t>
      </w:r>
    </w:p>
    <w:p w:rsidR="00DB01DF" w:rsidRDefault="00DB01DF" w:rsidP="00DB01DF">
      <w:pPr>
        <w:pStyle w:val="Default"/>
        <w:rPr>
          <w:sz w:val="23"/>
          <w:szCs w:val="23"/>
        </w:rPr>
      </w:pPr>
      <w:r>
        <w:rPr>
          <w:sz w:val="23"/>
          <w:szCs w:val="23"/>
        </w:rPr>
        <w:t xml:space="preserve">Lúcia Duarte nasceu em Moura, iniciando os seus estudos musicais aos 10 anos de idade na Sociedade Filarmónica União Mourense “Os Amarelos”. Posteriormente frequentou o Curso Básico de saxofone no Conservatório Regional do Baixo Alentejo na Classe do Professor José Brito. </w:t>
      </w:r>
    </w:p>
    <w:p w:rsidR="00DB01DF" w:rsidRDefault="00DB01DF" w:rsidP="00DB01DF">
      <w:pPr>
        <w:pStyle w:val="Default"/>
        <w:rPr>
          <w:sz w:val="23"/>
          <w:szCs w:val="23"/>
        </w:rPr>
      </w:pPr>
      <w:r>
        <w:rPr>
          <w:sz w:val="23"/>
          <w:szCs w:val="23"/>
        </w:rPr>
        <w:t xml:space="preserve">Desde então nunca mais parou participando em vários Cursos de aperfeiçoamento musical para Jovens Instrumentistas e Master Classes com as mais emblemáticas figuras de nível nacional e Internacional. </w:t>
      </w:r>
    </w:p>
    <w:p w:rsidR="00DB01DF" w:rsidRDefault="00DB01DF" w:rsidP="00DB01DF">
      <w:pPr>
        <w:pStyle w:val="Default"/>
        <w:rPr>
          <w:sz w:val="23"/>
          <w:szCs w:val="23"/>
        </w:rPr>
      </w:pPr>
      <w:r>
        <w:rPr>
          <w:sz w:val="23"/>
          <w:szCs w:val="23"/>
        </w:rPr>
        <w:t xml:space="preserve">Ao completar 18 anos de idade ingressou na Banda Sinfónica Militar do Exército Português como Musico Militar Saxofonista. Sendo depois destacada para assumir funções na Banda da Região Militar Sul, antiga Banda Militar de Évora. </w:t>
      </w:r>
    </w:p>
    <w:p w:rsidR="00DB01DF" w:rsidRDefault="00DB01DF" w:rsidP="00DB01DF">
      <w:pPr>
        <w:pStyle w:val="Default"/>
        <w:rPr>
          <w:sz w:val="23"/>
          <w:szCs w:val="23"/>
        </w:rPr>
      </w:pPr>
      <w:r>
        <w:rPr>
          <w:sz w:val="23"/>
          <w:szCs w:val="23"/>
        </w:rPr>
        <w:t xml:space="preserve">Em 2006 ingressa na Universidade em Évora onde frequenta a Licenciatura em Música, Ramo específico de Interpretação – Formação específica em saxofone, na Classe dos </w:t>
      </w:r>
      <w:proofErr w:type="spellStart"/>
      <w:r>
        <w:rPr>
          <w:sz w:val="23"/>
          <w:szCs w:val="23"/>
        </w:rPr>
        <w:t>Prof`s</w:t>
      </w:r>
      <w:proofErr w:type="spellEnd"/>
      <w:r>
        <w:rPr>
          <w:sz w:val="23"/>
          <w:szCs w:val="23"/>
        </w:rPr>
        <w:t xml:space="preserve"> José </w:t>
      </w:r>
      <w:proofErr w:type="spellStart"/>
      <w:r>
        <w:rPr>
          <w:sz w:val="23"/>
          <w:szCs w:val="23"/>
        </w:rPr>
        <w:t>Massarrão</w:t>
      </w:r>
      <w:proofErr w:type="spellEnd"/>
      <w:r>
        <w:rPr>
          <w:sz w:val="23"/>
          <w:szCs w:val="23"/>
        </w:rPr>
        <w:t xml:space="preserve"> e Mário Marques. Trabalhou também com </w:t>
      </w:r>
      <w:proofErr w:type="gramStart"/>
      <w:r>
        <w:rPr>
          <w:sz w:val="23"/>
          <w:szCs w:val="23"/>
        </w:rPr>
        <w:t xml:space="preserve">outros </w:t>
      </w:r>
      <w:proofErr w:type="spellStart"/>
      <w:r>
        <w:rPr>
          <w:sz w:val="23"/>
          <w:szCs w:val="23"/>
        </w:rPr>
        <w:t>Prof.</w:t>
      </w:r>
      <w:proofErr w:type="gramEnd"/>
      <w:r>
        <w:rPr>
          <w:sz w:val="23"/>
          <w:szCs w:val="23"/>
        </w:rPr>
        <w:t>’s</w:t>
      </w:r>
      <w:proofErr w:type="spellEnd"/>
      <w:r>
        <w:rPr>
          <w:sz w:val="23"/>
          <w:szCs w:val="23"/>
        </w:rPr>
        <w:t xml:space="preserve"> como: Christopher </w:t>
      </w:r>
      <w:proofErr w:type="spellStart"/>
      <w:r>
        <w:rPr>
          <w:sz w:val="23"/>
          <w:szCs w:val="23"/>
        </w:rPr>
        <w:t>Bochmann</w:t>
      </w:r>
      <w:proofErr w:type="spellEnd"/>
      <w:r>
        <w:rPr>
          <w:sz w:val="23"/>
          <w:szCs w:val="23"/>
        </w:rPr>
        <w:t xml:space="preserve">, </w:t>
      </w:r>
      <w:proofErr w:type="spellStart"/>
      <w:r>
        <w:rPr>
          <w:sz w:val="23"/>
          <w:szCs w:val="23"/>
        </w:rPr>
        <w:t>Benoit</w:t>
      </w:r>
      <w:proofErr w:type="spellEnd"/>
      <w:r>
        <w:rPr>
          <w:sz w:val="23"/>
          <w:szCs w:val="23"/>
        </w:rPr>
        <w:t xml:space="preserve"> Gibson, Eduardo Lopes, José Bettencourt da Câmara, entre outros, obtendo uma Boa Classificação Final. </w:t>
      </w:r>
    </w:p>
    <w:p w:rsidR="00DB01DF" w:rsidRDefault="00DB01DF" w:rsidP="00DB01DF">
      <w:pPr>
        <w:pStyle w:val="Default"/>
        <w:rPr>
          <w:sz w:val="23"/>
          <w:szCs w:val="23"/>
        </w:rPr>
      </w:pPr>
      <w:r>
        <w:rPr>
          <w:sz w:val="23"/>
          <w:szCs w:val="23"/>
        </w:rPr>
        <w:t xml:space="preserve">Em 2007, foi promovida a Cabo na Escola Pratica de Serviços na Póvoa de Varzim, Porto, tendo sempre progredido na Carreira Militar onde atingiu o posto de 1ºCabo. Nesse mesmo ano, foi também convidada a auxiliar temporariamente a Banda da Zona Militar dos Açores. </w:t>
      </w:r>
    </w:p>
    <w:p w:rsidR="00DB01DF" w:rsidRDefault="00DB01DF" w:rsidP="00DB01DF">
      <w:pPr>
        <w:pStyle w:val="Default"/>
        <w:rPr>
          <w:sz w:val="23"/>
          <w:szCs w:val="23"/>
        </w:rPr>
      </w:pPr>
      <w:r>
        <w:rPr>
          <w:sz w:val="23"/>
          <w:szCs w:val="23"/>
        </w:rPr>
        <w:t xml:space="preserve">Desde 2009 que exerce funções enquanto docente de saxofone na Escola Das Artes de Sines. Sendo também docente de saxofone em outras escolas: no Conservatório de Musica </w:t>
      </w:r>
      <w:proofErr w:type="spellStart"/>
      <w:r>
        <w:rPr>
          <w:sz w:val="23"/>
          <w:szCs w:val="23"/>
        </w:rPr>
        <w:t>Choralphydellius</w:t>
      </w:r>
      <w:proofErr w:type="spellEnd"/>
      <w:r>
        <w:rPr>
          <w:sz w:val="23"/>
          <w:szCs w:val="23"/>
        </w:rPr>
        <w:t xml:space="preserve"> em Torres Novas; Escolas de música Canto Firme de Tomar e em Mação; Academia de Musica de Alcochete. </w:t>
      </w:r>
    </w:p>
    <w:p w:rsidR="00DB01DF" w:rsidRDefault="00DB01DF" w:rsidP="00DB01DF">
      <w:pPr>
        <w:pStyle w:val="Default"/>
        <w:rPr>
          <w:sz w:val="23"/>
          <w:szCs w:val="23"/>
        </w:rPr>
      </w:pPr>
      <w:r>
        <w:rPr>
          <w:sz w:val="23"/>
          <w:szCs w:val="23"/>
        </w:rPr>
        <w:t xml:space="preserve">Em 2010 participou no II Estagio de Direcção Musical Vila de Portel, com o </w:t>
      </w:r>
      <w:proofErr w:type="spellStart"/>
      <w:r>
        <w:rPr>
          <w:sz w:val="23"/>
          <w:szCs w:val="23"/>
        </w:rPr>
        <w:t>Diretor</w:t>
      </w:r>
      <w:proofErr w:type="spellEnd"/>
      <w:r>
        <w:rPr>
          <w:sz w:val="23"/>
          <w:szCs w:val="23"/>
        </w:rPr>
        <w:t xml:space="preserve"> Artístico e Maestro Luís Clemente, onde ganha o premio de melhor aluna do Estagio. Recebeu uma Menção Honrosa na Classe de Direcção de Orquestra, integrada no III Estagio de Direcção de Orquestra -Vila de Portel 2010. </w:t>
      </w:r>
    </w:p>
    <w:p w:rsidR="00DB01DF" w:rsidRDefault="00DB01DF" w:rsidP="00DB01DF">
      <w:pPr>
        <w:pStyle w:val="Default"/>
        <w:rPr>
          <w:sz w:val="23"/>
          <w:szCs w:val="23"/>
        </w:rPr>
      </w:pPr>
      <w:r>
        <w:rPr>
          <w:sz w:val="23"/>
          <w:szCs w:val="23"/>
        </w:rPr>
        <w:t xml:space="preserve">Em 2011 participou no III Estagio de Direcção Musical Vila de Portel, com o Director Artístico e Maestro Luís Clemente e com o prestigiado Compositor Holandês Jacob de </w:t>
      </w:r>
      <w:proofErr w:type="spellStart"/>
      <w:r>
        <w:rPr>
          <w:sz w:val="23"/>
          <w:szCs w:val="23"/>
        </w:rPr>
        <w:t>Hann</w:t>
      </w:r>
      <w:proofErr w:type="spellEnd"/>
      <w:r>
        <w:rPr>
          <w:sz w:val="23"/>
          <w:szCs w:val="23"/>
        </w:rPr>
        <w:t xml:space="preserve">. </w:t>
      </w:r>
    </w:p>
    <w:p w:rsidR="00DB01DF" w:rsidRDefault="00DB01DF" w:rsidP="00DB01DF">
      <w:pPr>
        <w:pStyle w:val="Default"/>
        <w:rPr>
          <w:sz w:val="23"/>
          <w:szCs w:val="23"/>
        </w:rPr>
      </w:pPr>
      <w:r>
        <w:rPr>
          <w:sz w:val="23"/>
          <w:szCs w:val="23"/>
        </w:rPr>
        <w:t xml:space="preserve">Em 2011 foi Professora de saxofone no VI Estágio para Jovens Instrumentistas Torrejanos, sob a Direcção do Maestro Espanhol convidado David </w:t>
      </w:r>
      <w:proofErr w:type="spellStart"/>
      <w:r>
        <w:rPr>
          <w:sz w:val="23"/>
          <w:szCs w:val="23"/>
        </w:rPr>
        <w:t>Fiuza</w:t>
      </w:r>
      <w:proofErr w:type="spellEnd"/>
      <w:r>
        <w:rPr>
          <w:sz w:val="23"/>
          <w:szCs w:val="23"/>
        </w:rPr>
        <w:t xml:space="preserve"> (Galiza) em Torres Novas e em 2012, foi também a Professora de Saxofone no I Estagio de Orquestra de Sopros do Litoral Alentejano para os Jovens Instrumentistas do Alentejo e Algarve na Escola de Artes de Sines. </w:t>
      </w:r>
    </w:p>
    <w:p w:rsidR="00DB01DF" w:rsidRDefault="00DB01DF" w:rsidP="00DB01DF">
      <w:pPr>
        <w:pStyle w:val="Default"/>
        <w:rPr>
          <w:sz w:val="23"/>
          <w:szCs w:val="23"/>
        </w:rPr>
      </w:pPr>
      <w:r>
        <w:rPr>
          <w:sz w:val="23"/>
          <w:szCs w:val="23"/>
        </w:rPr>
        <w:t xml:space="preserve">Em 2010 ingressou na Escola Superior de Musica de Lisboa (ESML) frequentando o Curso de Mestrado em Musica e Ensino da Música na Área de instrumento, na classe do Prof. José </w:t>
      </w:r>
      <w:proofErr w:type="spellStart"/>
      <w:r>
        <w:rPr>
          <w:sz w:val="23"/>
          <w:szCs w:val="23"/>
        </w:rPr>
        <w:t>Massarrão</w:t>
      </w:r>
      <w:proofErr w:type="spellEnd"/>
      <w:r>
        <w:rPr>
          <w:sz w:val="23"/>
          <w:szCs w:val="23"/>
        </w:rPr>
        <w:t xml:space="preserve">, encontrando-se neste momento a concluir o Curso. </w:t>
      </w:r>
    </w:p>
    <w:p w:rsidR="00257B4B" w:rsidRDefault="00DB01DF" w:rsidP="00DB01DF">
      <w:r>
        <w:rPr>
          <w:sz w:val="23"/>
          <w:szCs w:val="23"/>
        </w:rPr>
        <w:t xml:space="preserve">Desde 2011 que iniciou um </w:t>
      </w:r>
      <w:proofErr w:type="spellStart"/>
      <w:r>
        <w:rPr>
          <w:sz w:val="23"/>
          <w:szCs w:val="23"/>
        </w:rPr>
        <w:t>Projeto</w:t>
      </w:r>
      <w:proofErr w:type="spellEnd"/>
      <w:r>
        <w:rPr>
          <w:sz w:val="23"/>
          <w:szCs w:val="23"/>
        </w:rPr>
        <w:t xml:space="preserve"> para reactivar a Banda Filarmónica de Brinches, sendo desde então a </w:t>
      </w:r>
      <w:proofErr w:type="spellStart"/>
      <w:r>
        <w:rPr>
          <w:sz w:val="23"/>
          <w:szCs w:val="23"/>
        </w:rPr>
        <w:t>atual</w:t>
      </w:r>
      <w:proofErr w:type="spellEnd"/>
      <w:r>
        <w:rPr>
          <w:sz w:val="23"/>
          <w:szCs w:val="23"/>
        </w:rPr>
        <w:t xml:space="preserve"> Maestrina e Professora da Escola de Música.</w:t>
      </w:r>
    </w:p>
    <w:sectPr w:rsidR="00257B4B" w:rsidSect="00DB01DF">
      <w:pgSz w:w="11906" w:h="16838"/>
      <w:pgMar w:top="709" w:right="1701"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1DF"/>
    <w:rsid w:val="00257B4B"/>
    <w:rsid w:val="00DB01DF"/>
    <w:rsid w:val="00F137C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B01DF"/>
    <w:pPr>
      <w:autoSpaceDE w:val="0"/>
      <w:autoSpaceDN w:val="0"/>
      <w:adjustRightInd w:val="0"/>
      <w:spacing w:after="0" w:line="240" w:lineRule="auto"/>
    </w:pPr>
    <w:rPr>
      <w:rFonts w:ascii="Calibri" w:hAnsi="Calibri" w:cs="Calibri"/>
      <w:color w:val="000000"/>
      <w:sz w:val="24"/>
      <w:szCs w:val="24"/>
    </w:rPr>
  </w:style>
  <w:style w:type="paragraph" w:styleId="Textodebalo">
    <w:name w:val="Balloon Text"/>
    <w:basedOn w:val="Normal"/>
    <w:link w:val="TextodebaloCarcter"/>
    <w:uiPriority w:val="99"/>
    <w:semiHidden/>
    <w:unhideWhenUsed/>
    <w:rsid w:val="00DB01DF"/>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DB01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B01DF"/>
    <w:pPr>
      <w:autoSpaceDE w:val="0"/>
      <w:autoSpaceDN w:val="0"/>
      <w:adjustRightInd w:val="0"/>
      <w:spacing w:after="0" w:line="240" w:lineRule="auto"/>
    </w:pPr>
    <w:rPr>
      <w:rFonts w:ascii="Calibri" w:hAnsi="Calibri" w:cs="Calibri"/>
      <w:color w:val="000000"/>
      <w:sz w:val="24"/>
      <w:szCs w:val="24"/>
    </w:rPr>
  </w:style>
  <w:style w:type="paragraph" w:styleId="Textodebalo">
    <w:name w:val="Balloon Text"/>
    <w:basedOn w:val="Normal"/>
    <w:link w:val="TextodebaloCarcter"/>
    <w:uiPriority w:val="99"/>
    <w:semiHidden/>
    <w:unhideWhenUsed/>
    <w:rsid w:val="00DB01DF"/>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DB01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2436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2013-05-16T23:45:00Z</dcterms:created>
  <dcterms:modified xsi:type="dcterms:W3CDTF">2013-05-16T23:46:00Z</dcterms:modified>
</cp:coreProperties>
</file>